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E28" w:rsidRPr="005B5798" w:rsidRDefault="00C06E28" w:rsidP="00F14B49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</w:rPr>
      </w:pPr>
    </w:p>
    <w:p w:rsidR="00C06E28" w:rsidRPr="005B5798" w:rsidRDefault="00C06E28" w:rsidP="00F14B49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8"/>
          <w:szCs w:val="28"/>
        </w:rPr>
      </w:pPr>
    </w:p>
    <w:p w:rsidR="00C06E28" w:rsidRPr="005B5798" w:rsidRDefault="00C06E28" w:rsidP="00F14B49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8"/>
          <w:szCs w:val="28"/>
        </w:rPr>
      </w:pPr>
    </w:p>
    <w:p w:rsidR="00C06E28" w:rsidRDefault="00C06E28" w:rsidP="00F14B49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8"/>
          <w:szCs w:val="28"/>
        </w:rPr>
      </w:pPr>
    </w:p>
    <w:p w:rsidR="00C06E28" w:rsidRDefault="00C06E28" w:rsidP="00F14B49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8"/>
          <w:szCs w:val="28"/>
        </w:rPr>
      </w:pPr>
    </w:p>
    <w:p w:rsidR="00C06E28" w:rsidRDefault="00C06E28" w:rsidP="00F14B49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8"/>
          <w:szCs w:val="28"/>
        </w:rPr>
      </w:pPr>
    </w:p>
    <w:p w:rsidR="00C06E28" w:rsidRDefault="00C06E28" w:rsidP="00F14B49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8"/>
          <w:szCs w:val="28"/>
        </w:rPr>
      </w:pPr>
    </w:p>
    <w:p w:rsidR="00C06E28" w:rsidRDefault="00C06E28" w:rsidP="00F14B49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8"/>
          <w:szCs w:val="28"/>
        </w:rPr>
      </w:pPr>
    </w:p>
    <w:p w:rsidR="00C06E28" w:rsidRDefault="00C06E28" w:rsidP="00F14B49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8"/>
          <w:szCs w:val="28"/>
        </w:rPr>
      </w:pPr>
    </w:p>
    <w:p w:rsidR="00C06E28" w:rsidRDefault="00C06E28" w:rsidP="001C015C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C06E28" w:rsidRDefault="00C06E28" w:rsidP="001C015C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C06E28" w:rsidRPr="005C5B7F" w:rsidRDefault="00C06E28" w:rsidP="001C015C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21</w:t>
      </w:r>
      <w:r w:rsidRPr="005C5B7F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06</w:t>
      </w:r>
      <w:r w:rsidRPr="005C5B7F">
        <w:rPr>
          <w:bCs/>
          <w:sz w:val="28"/>
          <w:szCs w:val="28"/>
        </w:rPr>
        <w:t>.201</w:t>
      </w:r>
      <w:r>
        <w:rPr>
          <w:bCs/>
          <w:sz w:val="28"/>
          <w:szCs w:val="28"/>
        </w:rPr>
        <w:t>6              67-5</w:t>
      </w:r>
      <w:bookmarkStart w:id="0" w:name="_GoBack"/>
      <w:bookmarkEnd w:id="0"/>
      <w:r w:rsidRPr="005C5B7F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СД МОК</w:t>
      </w:r>
      <w:r w:rsidRPr="005C5B7F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16</w:t>
      </w:r>
    </w:p>
    <w:p w:rsidR="00C06E28" w:rsidRDefault="00C06E28" w:rsidP="00F14B49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sz w:val="28"/>
          <w:szCs w:val="28"/>
        </w:rPr>
      </w:pPr>
    </w:p>
    <w:p w:rsidR="00C06E28" w:rsidRPr="007066AD" w:rsidRDefault="00C06E28" w:rsidP="00F14B49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sz w:val="28"/>
          <w:szCs w:val="28"/>
        </w:rPr>
      </w:pPr>
      <w:r w:rsidRPr="007066AD">
        <w:rPr>
          <w:sz w:val="28"/>
          <w:szCs w:val="28"/>
        </w:rPr>
        <w:t xml:space="preserve">О правотворческой </w:t>
      </w:r>
    </w:p>
    <w:p w:rsidR="00C06E28" w:rsidRPr="007066AD" w:rsidRDefault="00C06E28" w:rsidP="00F14B49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sz w:val="28"/>
          <w:szCs w:val="28"/>
        </w:rPr>
      </w:pPr>
      <w:r w:rsidRPr="007066AD">
        <w:rPr>
          <w:sz w:val="28"/>
          <w:szCs w:val="28"/>
        </w:rPr>
        <w:t xml:space="preserve">инициативе граждан </w:t>
      </w:r>
    </w:p>
    <w:p w:rsidR="00C06E28" w:rsidRPr="007066AD" w:rsidRDefault="00C06E28" w:rsidP="00713D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06E28" w:rsidRPr="007066AD" w:rsidRDefault="00C06E28" w:rsidP="00573A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6A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В соответствии со </w:t>
      </w:r>
      <w:r w:rsidRPr="007066AD">
        <w:rPr>
          <w:rFonts w:ascii="Times New Roman" w:hAnsi="Times New Roman" w:cs="Times New Roman"/>
          <w:sz w:val="28"/>
          <w:szCs w:val="28"/>
          <w:lang w:eastAsia="en-US"/>
        </w:rPr>
        <w:t xml:space="preserve">статьей 19 </w:t>
      </w:r>
      <w:r w:rsidRPr="007066AD">
        <w:rPr>
          <w:rFonts w:ascii="Times New Roman" w:hAnsi="Times New Roman" w:cs="Times New Roman"/>
          <w:sz w:val="28"/>
          <w:szCs w:val="28"/>
        </w:rPr>
        <w:t xml:space="preserve">Закона города Москвы от 6 ноября 2002 года № 56 «Об организации местного самоуправления в городе Москве», статьей 28 Устава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Кунцево, рассмотрев </w:t>
      </w:r>
      <w:r w:rsidRPr="00547052">
        <w:rPr>
          <w:rFonts w:ascii="Times New Roman" w:hAnsi="Times New Roman" w:cs="Times New Roman"/>
          <w:sz w:val="28"/>
          <w:szCs w:val="28"/>
        </w:rPr>
        <w:t>обращение инициативной группы жителей района Кунцево</w:t>
      </w:r>
      <w:r>
        <w:rPr>
          <w:rFonts w:ascii="Times New Roman" w:hAnsi="Times New Roman" w:cs="Times New Roman"/>
          <w:sz w:val="28"/>
          <w:szCs w:val="28"/>
        </w:rPr>
        <w:t xml:space="preserve">, предложившей </w:t>
      </w:r>
      <w:r w:rsidRPr="00547052">
        <w:rPr>
          <w:rFonts w:ascii="Times New Roman" w:hAnsi="Times New Roman" w:cs="Times New Roman"/>
          <w:sz w:val="28"/>
          <w:szCs w:val="28"/>
        </w:rPr>
        <w:t xml:space="preserve">проект решения Совета депутатов муниципального округа Кунцево </w:t>
      </w:r>
      <w:r w:rsidRPr="007066AD">
        <w:rPr>
          <w:rFonts w:ascii="Times New Roman" w:hAnsi="Times New Roman" w:cs="Times New Roman"/>
          <w:sz w:val="28"/>
          <w:szCs w:val="28"/>
        </w:rPr>
        <w:t>по вопросу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6AD">
        <w:rPr>
          <w:rFonts w:ascii="Times New Roman" w:hAnsi="Times New Roman" w:cs="Times New Roman"/>
          <w:sz w:val="28"/>
          <w:szCs w:val="28"/>
        </w:rPr>
        <w:t xml:space="preserve">внесения Советом депутатов муниципального округа Кунцево на рассмотрение Московской городской Думы в порядке законодательной инициативы проект постановления Московской городской Думы «О проекте Федерального закона «О внесении изменений в статью 169 Жилищного кодекса Российской Федерации», и приложенные к нему документы, </w:t>
      </w:r>
      <w:r w:rsidRPr="007066AD">
        <w:rPr>
          <w:rFonts w:ascii="Times New Roman" w:hAnsi="Times New Roman" w:cs="Times New Roman"/>
          <w:b/>
          <w:sz w:val="28"/>
          <w:szCs w:val="28"/>
        </w:rPr>
        <w:t>Совет депутатов муниципального округа Кунцево решил</w:t>
      </w:r>
      <w:r w:rsidRPr="007066AD">
        <w:rPr>
          <w:rFonts w:ascii="Times New Roman" w:hAnsi="Times New Roman" w:cs="Times New Roman"/>
          <w:sz w:val="28"/>
          <w:szCs w:val="28"/>
        </w:rPr>
        <w:t>:</w:t>
      </w:r>
    </w:p>
    <w:p w:rsidR="00C06E28" w:rsidRDefault="00C06E28" w:rsidP="00DA1D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66AD">
        <w:rPr>
          <w:sz w:val="28"/>
          <w:szCs w:val="28"/>
        </w:rPr>
        <w:t xml:space="preserve">1. </w:t>
      </w:r>
      <w:r>
        <w:rPr>
          <w:sz w:val="28"/>
          <w:szCs w:val="28"/>
        </w:rPr>
        <w:t>Обращение инициативной группы жителей района Кунцево в Совет депутатов муниципального округа Кунцево принять к сведению.</w:t>
      </w:r>
    </w:p>
    <w:p w:rsidR="00C06E28" w:rsidRDefault="00C06E28" w:rsidP="00DA1D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066AD">
        <w:rPr>
          <w:sz w:val="28"/>
          <w:szCs w:val="28"/>
        </w:rPr>
        <w:t xml:space="preserve">Признать </w:t>
      </w:r>
      <w:r>
        <w:rPr>
          <w:sz w:val="28"/>
          <w:szCs w:val="28"/>
        </w:rPr>
        <w:t>внесённый в Совет депутатов муниципального округа Кунцево инициативной группой жителей района Кунцево вопрос неактуальным, в связи с большим объёмом запланированных, согласованных Советом депутатов муниципального округа Кунцево и уже реализуемых работ по капитальному ремонту многоквартирных домов района Кунцево города Москвы на период 2016-2017 годов.</w:t>
      </w:r>
    </w:p>
    <w:p w:rsidR="00C06E28" w:rsidRPr="007066AD" w:rsidRDefault="00C06E28" w:rsidP="00DA1D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066AD">
        <w:rPr>
          <w:sz w:val="28"/>
          <w:szCs w:val="28"/>
        </w:rPr>
        <w:t>. Направить настоящее решение инициативной группе граждан, внесшей проект решения Совета депутатов.</w:t>
      </w:r>
    </w:p>
    <w:p w:rsidR="00C06E28" w:rsidRPr="007066AD" w:rsidRDefault="00C06E28" w:rsidP="0067498B">
      <w:pPr>
        <w:widowControl w:val="0"/>
        <w:tabs>
          <w:tab w:val="left" w:pos="993"/>
          <w:tab w:val="left" w:pos="1134"/>
          <w:tab w:val="left" w:pos="1418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Н</w:t>
      </w:r>
      <w:r w:rsidRPr="007066AD">
        <w:rPr>
          <w:sz w:val="28"/>
          <w:szCs w:val="28"/>
        </w:rPr>
        <w:t>астоящее решение разместить на официальном сайте органов местного самоуправления муниципального округа</w:t>
      </w:r>
      <w:r>
        <w:rPr>
          <w:sz w:val="28"/>
          <w:szCs w:val="28"/>
        </w:rPr>
        <w:t xml:space="preserve"> Кунцево</w:t>
      </w:r>
      <w:r w:rsidRPr="007066AD">
        <w:rPr>
          <w:sz w:val="28"/>
          <w:szCs w:val="28"/>
        </w:rPr>
        <w:t xml:space="preserve"> www.kuntsevo.org.</w:t>
      </w:r>
    </w:p>
    <w:p w:rsidR="00C06E28" w:rsidRPr="007066AD" w:rsidRDefault="00C06E28" w:rsidP="0067498B">
      <w:pPr>
        <w:widowControl w:val="0"/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Pr="007066AD">
        <w:rPr>
          <w:sz w:val="28"/>
          <w:szCs w:val="28"/>
        </w:rPr>
        <w:t xml:space="preserve">. </w:t>
      </w:r>
      <w:r w:rsidRPr="007066AD">
        <w:rPr>
          <w:color w:val="000000"/>
          <w:sz w:val="28"/>
          <w:szCs w:val="28"/>
        </w:rPr>
        <w:t>Контроль исполнения настоящего решения возложить на главу муниципального округа Кунцево В.А.Кудряшова.</w:t>
      </w:r>
    </w:p>
    <w:p w:rsidR="00C06E28" w:rsidRDefault="00C06E28" w:rsidP="006749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6E28" w:rsidRPr="007066AD" w:rsidRDefault="00C06E28" w:rsidP="006749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6E28" w:rsidRPr="007066AD" w:rsidRDefault="00C06E28" w:rsidP="006749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6E28" w:rsidRPr="007066AD" w:rsidRDefault="00C06E28" w:rsidP="006749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066AD">
        <w:rPr>
          <w:sz w:val="28"/>
          <w:szCs w:val="28"/>
        </w:rPr>
        <w:t xml:space="preserve">Глава </w:t>
      </w:r>
    </w:p>
    <w:p w:rsidR="00C06E28" w:rsidRPr="007066AD" w:rsidRDefault="00C06E28" w:rsidP="006749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066AD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Pr="007066AD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7066AD">
        <w:rPr>
          <w:sz w:val="28"/>
          <w:szCs w:val="28"/>
        </w:rPr>
        <w:t xml:space="preserve">Кунцево               </w:t>
      </w:r>
      <w:r>
        <w:rPr>
          <w:sz w:val="28"/>
          <w:szCs w:val="28"/>
        </w:rPr>
        <w:t xml:space="preserve">                       </w:t>
      </w:r>
      <w:r w:rsidRPr="007066AD">
        <w:rPr>
          <w:sz w:val="28"/>
          <w:szCs w:val="28"/>
        </w:rPr>
        <w:t xml:space="preserve">                </w:t>
      </w:r>
      <w:r w:rsidRPr="007066AD">
        <w:rPr>
          <w:b/>
          <w:sz w:val="28"/>
          <w:szCs w:val="28"/>
        </w:rPr>
        <w:t>В.А.Кудряшов</w:t>
      </w:r>
    </w:p>
    <w:sectPr w:rsidR="00C06E28" w:rsidRPr="007066AD" w:rsidSect="00260AD1">
      <w:pgSz w:w="11906" w:h="16838"/>
      <w:pgMar w:top="426" w:right="707" w:bottom="71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D4A"/>
    <w:rsid w:val="00091C80"/>
    <w:rsid w:val="000B4E87"/>
    <w:rsid w:val="00140958"/>
    <w:rsid w:val="001C015C"/>
    <w:rsid w:val="00260AD1"/>
    <w:rsid w:val="003409F2"/>
    <w:rsid w:val="00372135"/>
    <w:rsid w:val="00375492"/>
    <w:rsid w:val="00394631"/>
    <w:rsid w:val="00454447"/>
    <w:rsid w:val="00464789"/>
    <w:rsid w:val="004F2B0C"/>
    <w:rsid w:val="00547052"/>
    <w:rsid w:val="00573A68"/>
    <w:rsid w:val="005920AC"/>
    <w:rsid w:val="005B5798"/>
    <w:rsid w:val="005C5B7F"/>
    <w:rsid w:val="0067498B"/>
    <w:rsid w:val="006840E8"/>
    <w:rsid w:val="0069568E"/>
    <w:rsid w:val="006D2E57"/>
    <w:rsid w:val="007066AD"/>
    <w:rsid w:val="00713D4A"/>
    <w:rsid w:val="00714FDB"/>
    <w:rsid w:val="00771A1A"/>
    <w:rsid w:val="007D52F1"/>
    <w:rsid w:val="00894AE9"/>
    <w:rsid w:val="00946ADB"/>
    <w:rsid w:val="00A312AE"/>
    <w:rsid w:val="00A95FD4"/>
    <w:rsid w:val="00AF27DC"/>
    <w:rsid w:val="00B50998"/>
    <w:rsid w:val="00B66F4D"/>
    <w:rsid w:val="00C06E28"/>
    <w:rsid w:val="00CE7495"/>
    <w:rsid w:val="00DA1D4B"/>
    <w:rsid w:val="00F14B49"/>
    <w:rsid w:val="00F63C68"/>
    <w:rsid w:val="00F66B0A"/>
    <w:rsid w:val="00F9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D4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13D4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5920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64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232</TotalTime>
  <Pages>1</Pages>
  <Words>259</Words>
  <Characters>1478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Paradise</cp:lastModifiedBy>
  <cp:revision>12</cp:revision>
  <cp:lastPrinted>2016-06-22T11:36:00Z</cp:lastPrinted>
  <dcterms:created xsi:type="dcterms:W3CDTF">2016-04-21T06:25:00Z</dcterms:created>
  <dcterms:modified xsi:type="dcterms:W3CDTF">2016-06-23T12:06:00Z</dcterms:modified>
</cp:coreProperties>
</file>