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27" w:rsidRDefault="00762C06" w:rsidP="00762C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EE7327" w:rsidRDefault="00EE7327" w:rsidP="00311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C06" w:rsidRPr="00762C06" w:rsidRDefault="00762C06" w:rsidP="00762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62C06" w:rsidRPr="00762C06" w:rsidRDefault="00762C06" w:rsidP="00762C0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b/>
          <w:sz w:val="28"/>
          <w:szCs w:val="28"/>
        </w:rPr>
        <w:t>Внимание!</w:t>
      </w:r>
    </w:p>
    <w:p w:rsidR="00762C06" w:rsidRPr="00762C06" w:rsidRDefault="00762C06" w:rsidP="00762C06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sz w:val="28"/>
          <w:szCs w:val="28"/>
        </w:rPr>
        <w:t xml:space="preserve">Дата окончания срока проведения независимой антикоррупционной экспертизы  </w:t>
      </w:r>
      <w:r w:rsidR="00F430E6">
        <w:rPr>
          <w:rFonts w:ascii="Times New Roman" w:eastAsia="Times New Roman" w:hAnsi="Times New Roman" w:cs="Times New Roman"/>
          <w:sz w:val="28"/>
          <w:szCs w:val="28"/>
        </w:rPr>
        <w:t>11 мая</w:t>
      </w:r>
      <w:r w:rsidRPr="00762C06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F430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62C06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:rsidR="00762C06" w:rsidRPr="00762C06" w:rsidRDefault="00762C06" w:rsidP="00762C0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762C06" w:rsidRPr="00762C06" w:rsidRDefault="00762C06" w:rsidP="00762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4680"/>
          <w:tab w:val="left" w:pos="9638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4680"/>
          <w:tab w:val="left" w:pos="9638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F430E6" w:rsidRPr="00F430E6" w:rsidRDefault="00F430E6" w:rsidP="00F430E6">
      <w:pPr>
        <w:tabs>
          <w:tab w:val="left" w:pos="4680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КУНЦЕВО</w:t>
      </w:r>
    </w:p>
    <w:p w:rsidR="00F430E6" w:rsidRPr="00F430E6" w:rsidRDefault="00F430E6" w:rsidP="00F430E6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4680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30E6" w:rsidRPr="00F430E6" w:rsidRDefault="00F430E6" w:rsidP="00F430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78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0E6" w:rsidRPr="00F430E6" w:rsidRDefault="00F430E6" w:rsidP="00F430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F43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17.05.2016            №________________</w:t>
      </w:r>
    </w:p>
    <w:p w:rsidR="00F430E6" w:rsidRPr="00F430E6" w:rsidRDefault="00F430E6" w:rsidP="00F430E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  <w:r w:rsidRPr="00F43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сообщения лицами, замещающими муниципальные должности,</w:t>
      </w: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3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соответствии с частью 4.1 статьи 12.1 Федерального закона </w:t>
      </w: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>от 25 декабря 2008 года № 273-ФЗ  «О противодействии коррупции» Совет депутатов муниципального округа Кунцево  решил: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Утвердить Порядок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Pr="00F430E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(приложение).</w:t>
      </w:r>
    </w:p>
    <w:p w:rsidR="00F430E6" w:rsidRPr="00F430E6" w:rsidRDefault="00F430E6" w:rsidP="00F43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430E6">
        <w:rPr>
          <w:rFonts w:ascii="Times New Roman" w:eastAsia="Times New Roman" w:hAnsi="Times New Roman" w:cs="Times New Roman"/>
          <w:sz w:val="27"/>
          <w:szCs w:val="27"/>
          <w:lang w:eastAsia="ru-RU"/>
        </w:rPr>
        <w:t>2. Опубликовать настоящее решение в бюллетене «Московский муниципальный вестник» и разместить на официальном сайте www.kuntsevo.org.</w:t>
      </w:r>
    </w:p>
    <w:p w:rsidR="00F430E6" w:rsidRPr="00F430E6" w:rsidRDefault="00F430E6" w:rsidP="00F430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430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Pr="00F430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 исполнения настоящего решения возложить на главу муниципального округа Кунцево </w:t>
      </w:r>
      <w:proofErr w:type="spellStart"/>
      <w:r w:rsidRPr="00F430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В.А.Кудряшова</w:t>
      </w:r>
      <w:proofErr w:type="spellEnd"/>
      <w:r w:rsidRPr="00F430E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430E6" w:rsidRPr="00F430E6" w:rsidRDefault="00F430E6" w:rsidP="00F430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0E6" w:rsidRPr="00F430E6" w:rsidRDefault="00F430E6" w:rsidP="00F430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430E6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</w:t>
      </w:r>
    </w:p>
    <w:p w:rsidR="00F430E6" w:rsidRPr="00F430E6" w:rsidRDefault="00F430E6" w:rsidP="00F430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F430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округа Кунцево                                                       </w:t>
      </w:r>
      <w:proofErr w:type="spellStart"/>
      <w:r w:rsidRPr="00F430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В.А.Кудряшов</w:t>
      </w:r>
      <w:proofErr w:type="spellEnd"/>
    </w:p>
    <w:p w:rsidR="00F430E6" w:rsidRPr="00F430E6" w:rsidRDefault="00F430E6" w:rsidP="00F430E6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>решению Совета депутатов муниципального округа  Кунцево</w:t>
      </w: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от 17 мая  2016 года </w:t>
      </w:r>
    </w:p>
    <w:p w:rsidR="00F430E6" w:rsidRPr="00F430E6" w:rsidRDefault="00F430E6" w:rsidP="00F430E6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№ ____</w:t>
      </w:r>
    </w:p>
    <w:p w:rsidR="00F430E6" w:rsidRPr="00F430E6" w:rsidRDefault="00F430E6" w:rsidP="00F430E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0E6" w:rsidRPr="00F430E6" w:rsidRDefault="00F430E6" w:rsidP="00F430E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F430E6" w:rsidRPr="00F430E6" w:rsidRDefault="00F430E6" w:rsidP="00F43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сообщения </w:t>
      </w:r>
      <w:r w:rsidRPr="00F430E6">
        <w:rPr>
          <w:rFonts w:ascii="Times New Roman" w:eastAsia="Calibri" w:hAnsi="Times New Roman" w:cs="Times New Roman"/>
          <w:b/>
          <w:sz w:val="28"/>
          <w:szCs w:val="28"/>
        </w:rPr>
        <w:t xml:space="preserve">лицами, замещающими муниципальные должности, </w:t>
      </w:r>
    </w:p>
    <w:p w:rsidR="00F430E6" w:rsidRPr="00F430E6" w:rsidRDefault="00F430E6" w:rsidP="00F43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430E6" w:rsidRPr="00F430E6" w:rsidRDefault="00F430E6" w:rsidP="00F430E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1. </w:t>
      </w: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регулирует вопросы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сообщения </w:t>
      </w:r>
      <w:r w:rsidRPr="00F430E6">
        <w:rPr>
          <w:rFonts w:ascii="Times New Roman" w:eastAsia="Calibri" w:hAnsi="Times New Roman" w:cs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 (далее – личная заинтересованность).</w:t>
      </w:r>
    </w:p>
    <w:p w:rsidR="00F430E6" w:rsidRPr="00F430E6" w:rsidRDefault="00F430E6" w:rsidP="00F43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Лица, замещающие муниципальные должности, обязаны в соответствии с законодательством Российской Федерации о противодействии коррупции сообщать </w:t>
      </w: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в комиссию Совета депутатов муниципального округа Кунцево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>по соблюдению</w:t>
      </w: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комиссия, Совет депутатов)</w:t>
      </w:r>
      <w:r w:rsidRPr="00F430E6">
        <w:rPr>
          <w:rFonts w:ascii="Times New Roman" w:eastAsia="Calibri" w:hAnsi="Times New Roman" w:cs="Times New Roman"/>
          <w:sz w:val="28"/>
          <w:szCs w:val="28"/>
        </w:rPr>
        <w:t>,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 о возникновении личной заинтересованности, а также принимать меры по предотвращению или урегулированию такого конфликта.</w:t>
      </w:r>
      <w:proofErr w:type="gramEnd"/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 Сообщение оформляется в письменной форме в виде уведомления о возникновении личной заинтересованности (далее – уведомление), составленного по форме согласно приложению 1 к настоящему Порядку.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 Лицо, замещающее муниципальную должность, при возникновении личной заинтересованности направляет уведомление в комиссию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 позднее рабочего дня, следующего за днем, когда указанному лицу стало об этом известно.</w:t>
      </w:r>
    </w:p>
    <w:p w:rsidR="00F430E6" w:rsidRPr="00F430E6" w:rsidRDefault="00F430E6" w:rsidP="00F43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5. Организацию работы с уведомлениями (прием, регистрация и хранение) осуществляет секретарь комиссии.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 xml:space="preserve">6. Уведомление регистрируется в журнале регистрации уведомлений, оформленном согласно </w:t>
      </w: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приложению 2</w:t>
      </w:r>
      <w:r w:rsidRPr="00F430E6">
        <w:rPr>
          <w:rFonts w:ascii="Calibri" w:eastAsia="Calibri" w:hAnsi="Calibri" w:cs="Times New Roman"/>
        </w:rPr>
        <w:t xml:space="preserve"> </w:t>
      </w:r>
      <w:r w:rsidRPr="00F430E6">
        <w:rPr>
          <w:rFonts w:ascii="Times New Roman" w:eastAsia="Calibri" w:hAnsi="Times New Roman" w:cs="Times New Roman"/>
          <w:sz w:val="28"/>
          <w:szCs w:val="28"/>
        </w:rPr>
        <w:t>к настоящему Порядку</w:t>
      </w: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день его поступления.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Листы журнала </w:t>
      </w: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регистрации уведомлений 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должны быть пронумерованы, прошнурованы и скреплены печатью </w:t>
      </w:r>
      <w:r w:rsidRPr="00F430E6">
        <w:rPr>
          <w:rFonts w:ascii="Times New Roman" w:eastAsia="Calibri" w:hAnsi="Times New Roman" w:cs="Times New Roman"/>
          <w:sz w:val="28"/>
          <w:szCs w:val="28"/>
        </w:rPr>
        <w:t>Совета депутатов и заверены подписью главы муниципального округа  Кунцево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Журнал </w:t>
      </w: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регистрации уведомлений 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подлежит хранению в условиях, исключающих доступ к нему посторонних лиц.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7. 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На уведомлении указывается дата и регистрационный номер, фамилия, инициалы, должность и подпись секретаря комиссии.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После этого лицу, замещающему муниципальному должность, выдается копия зарегистрированного уведомления на руки под роспись (проставляется на уведомлении) либо направляется посредством почтовой связи с уведомлением о вручении.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8. Зарегистрированное уведомление передается председателю комиссии не позднее двух рабочих дней со дня его регистрации.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9. Рассмотрение уведомления и принятие по нему решения осуществляется в соответствии с Положением о комиссии Совета депутатов муниципального округа Кунцево </w:t>
      </w: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F430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коррупции, утвержденным решением Совета депутатов.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430E6" w:rsidRPr="00F430E6" w:rsidRDefault="00F430E6" w:rsidP="00F430E6">
      <w:pPr>
        <w:shd w:val="clear" w:color="auto" w:fill="FFFFFF"/>
        <w:spacing w:after="0" w:line="240" w:lineRule="auto"/>
        <w:ind w:left="467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hd w:val="clear" w:color="auto" w:fill="FFFFFF"/>
        <w:spacing w:after="0" w:line="240" w:lineRule="auto"/>
        <w:ind w:left="467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Приложение 1</w:t>
      </w:r>
    </w:p>
    <w:p w:rsidR="00F430E6" w:rsidRPr="00F430E6" w:rsidRDefault="00F430E6" w:rsidP="00F430E6">
      <w:pPr>
        <w:spacing w:after="0" w:line="240" w:lineRule="auto"/>
        <w:ind w:left="467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 Порядку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сообщения </w:t>
      </w:r>
      <w:r w:rsidRPr="00F430E6">
        <w:rPr>
          <w:rFonts w:ascii="Times New Roman" w:eastAsia="Calibri" w:hAnsi="Times New Roman" w:cs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0E6" w:rsidRPr="00F430E6" w:rsidRDefault="00F430E6" w:rsidP="00F430E6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В комиссию Совета депутатов муниципального округа Кунцево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по соблюдению лицами, замещающими муниципальные должности, </w:t>
      </w:r>
      <w:r w:rsidRPr="00F430E6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30E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от </w:t>
      </w:r>
      <w:r w:rsidRPr="00F430E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30E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30E6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замещаемая муниципальная должность)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  <w:r w:rsidRPr="00F430E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  <w:r w:rsidRPr="00F4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430E6" w:rsidRPr="00F430E6" w:rsidRDefault="00F430E6" w:rsidP="00F430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sz w:val="28"/>
          <w:szCs w:val="28"/>
        </w:rPr>
        <w:t>о возникновении личной заинтересованности при осуществлении полномочий лицом, замещающим муниципальную должность, которая приводит или может привести к конфликту интересов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Сообщаю о возникновении у меня личной заинтересованности при осуществлении полномочий</w:t>
      </w:r>
      <w:proofErr w:type="gramStart"/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30E6">
        <w:rPr>
          <w:rFonts w:ascii="Times New Roman" w:eastAsia="Calibri" w:hAnsi="Times New Roman" w:cs="Times New Roman"/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</w:t>
      </w:r>
      <w:r w:rsidRPr="00F430E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30E6" w:rsidRPr="00F430E6" w:rsidRDefault="00F430E6" w:rsidP="00F430E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ab/>
      </w:r>
      <w:r w:rsidRPr="00F430E6">
        <w:rPr>
          <w:rFonts w:ascii="Times New Roman" w:eastAsia="Calibri" w:hAnsi="Times New Roman" w:cs="Times New Roman"/>
          <w:sz w:val="28"/>
          <w:szCs w:val="28"/>
        </w:rPr>
        <w:tab/>
      </w:r>
      <w:r w:rsidRPr="00F430E6">
        <w:rPr>
          <w:rFonts w:ascii="Times New Roman" w:eastAsia="Calibri" w:hAnsi="Times New Roman" w:cs="Times New Roman"/>
          <w:sz w:val="28"/>
          <w:szCs w:val="28"/>
        </w:rPr>
        <w:tab/>
      </w:r>
      <w:r w:rsidRPr="00F430E6">
        <w:rPr>
          <w:rFonts w:ascii="Times New Roman" w:eastAsia="Calibri" w:hAnsi="Times New Roman" w:cs="Times New Roman"/>
          <w:sz w:val="28"/>
          <w:szCs w:val="28"/>
        </w:rPr>
        <w:tab/>
      </w:r>
      <w:r w:rsidRPr="00F430E6"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Pr="00F430E6">
        <w:rPr>
          <w:rFonts w:ascii="Times New Roman" w:eastAsia="Calibri" w:hAnsi="Times New Roman" w:cs="Times New Roman"/>
          <w:sz w:val="20"/>
          <w:szCs w:val="20"/>
        </w:rPr>
        <w:t>(наименование замещаемой муниципальной должности)</w:t>
      </w:r>
    </w:p>
    <w:p w:rsidR="00F430E6" w:rsidRPr="00F430E6" w:rsidRDefault="00F430E6" w:rsidP="00F430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30E6">
        <w:rPr>
          <w:rFonts w:ascii="Times New Roman" w:eastAsia="Calibri" w:hAnsi="Times New Roman" w:cs="Times New Roman"/>
          <w:sz w:val="28"/>
          <w:szCs w:val="28"/>
        </w:rPr>
        <w:lastRenderedPageBreak/>
        <w:t>которая</w:t>
      </w:r>
      <w:proofErr w:type="gramEnd"/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 приводит или может привести к конфликту интересов (нужное подчеркнуть).</w:t>
      </w: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</w:t>
      </w:r>
      <w:r w:rsidRPr="00F430E6">
        <w:rPr>
          <w:rFonts w:ascii="Times New Roman" w:eastAsia="Calibri" w:hAnsi="Times New Roman" w:cs="Times New Roman"/>
          <w:sz w:val="28"/>
          <w:szCs w:val="28"/>
        </w:rPr>
        <w:br/>
      </w:r>
    </w:p>
    <w:p w:rsidR="00F430E6" w:rsidRPr="00F430E6" w:rsidRDefault="00F430E6" w:rsidP="00F430E6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F430E6" w:rsidRPr="00F430E6" w:rsidRDefault="00F430E6" w:rsidP="00F430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30E6" w:rsidRPr="00F430E6" w:rsidRDefault="00F430E6" w:rsidP="00F430E6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F430E6" w:rsidRPr="00F430E6" w:rsidRDefault="00F430E6" w:rsidP="00F430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30E6" w:rsidRPr="00F430E6" w:rsidRDefault="00F430E6" w:rsidP="00F430E6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0E6">
        <w:rPr>
          <w:rFonts w:ascii="Times New Roman" w:eastAsia="Calibri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комиссии Совета депутатов муниципального округа Кунцево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по соблюдению лицами, замещающими муниципальные должности, </w:t>
      </w:r>
      <w:r w:rsidRPr="00F430E6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коррупции,</w:t>
      </w:r>
      <w:r w:rsidRPr="00F430E6">
        <w:rPr>
          <w:rFonts w:ascii="Calibri" w:eastAsia="Calibri" w:hAnsi="Calibri" w:cs="Times New Roman"/>
          <w:b/>
          <w:bCs/>
        </w:rPr>
        <w:t xml:space="preserve"> </w:t>
      </w:r>
      <w:r w:rsidRPr="00F430E6">
        <w:rPr>
          <w:rFonts w:ascii="Times New Roman" w:eastAsia="Calibri" w:hAnsi="Times New Roman" w:cs="Times New Roman"/>
          <w:sz w:val="28"/>
          <w:szCs w:val="28"/>
        </w:rPr>
        <w:t>при рассмотрении настоящего уведомления (нужное подчеркнуть).</w:t>
      </w:r>
    </w:p>
    <w:p w:rsidR="00F430E6" w:rsidRPr="00F430E6" w:rsidRDefault="00F430E6" w:rsidP="00F430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"/>
        <w:gridCol w:w="397"/>
        <w:gridCol w:w="227"/>
        <w:gridCol w:w="1248"/>
        <w:gridCol w:w="369"/>
        <w:gridCol w:w="369"/>
        <w:gridCol w:w="680"/>
        <w:gridCol w:w="3121"/>
        <w:gridCol w:w="414"/>
        <w:gridCol w:w="2383"/>
      </w:tblGrid>
      <w:tr w:rsidR="00F430E6" w:rsidRPr="00F430E6" w:rsidTr="00F430E6">
        <w:tc>
          <w:tcPr>
            <w:tcW w:w="181" w:type="dxa"/>
            <w:vAlign w:val="bottom"/>
          </w:tcPr>
          <w:p w:rsidR="00F430E6" w:rsidRPr="00F430E6" w:rsidRDefault="00F430E6" w:rsidP="00F430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430E6" w:rsidRPr="00F430E6" w:rsidRDefault="00F430E6" w:rsidP="00F430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30E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  <w:hideMark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30E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vAlign w:val="bottom"/>
            <w:hideMark/>
          </w:tcPr>
          <w:p w:rsidR="00F430E6" w:rsidRPr="00F430E6" w:rsidRDefault="00F430E6" w:rsidP="00F430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30E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F430E6" w:rsidRPr="00F430E6" w:rsidRDefault="00F430E6" w:rsidP="00F430E6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30E6">
              <w:rPr>
                <w:rFonts w:ascii="Times New Roman" w:eastAsia="Calibri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vAlign w:val="bottom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30E6" w:rsidRPr="00F430E6" w:rsidTr="00F430E6">
        <w:trPr>
          <w:trHeight w:val="70"/>
        </w:trPr>
        <w:tc>
          <w:tcPr>
            <w:tcW w:w="181" w:type="dxa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" w:type="dxa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" w:type="dxa"/>
          </w:tcPr>
          <w:p w:rsidR="00F430E6" w:rsidRPr="00F430E6" w:rsidRDefault="00F430E6" w:rsidP="00F430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" w:type="dxa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</w:tcPr>
          <w:p w:rsidR="00F430E6" w:rsidRPr="00F430E6" w:rsidRDefault="00F430E6" w:rsidP="00F430E6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hideMark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0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(подпись лица, замещающего муниципальную должность, направляющего уведомление) </w:t>
            </w:r>
          </w:p>
        </w:tc>
        <w:tc>
          <w:tcPr>
            <w:tcW w:w="414" w:type="dxa"/>
          </w:tcPr>
          <w:p w:rsidR="00F430E6" w:rsidRPr="00F430E6" w:rsidRDefault="00F430E6" w:rsidP="00F430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hideMark/>
          </w:tcPr>
          <w:p w:rsidR="00F430E6" w:rsidRPr="00F430E6" w:rsidRDefault="00F430E6" w:rsidP="00F430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0E6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430E6" w:rsidRPr="00F430E6" w:rsidRDefault="00F430E6" w:rsidP="00F430E6">
      <w:pPr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Приложение 2 </w:t>
      </w:r>
    </w:p>
    <w:p w:rsidR="00F430E6" w:rsidRPr="00F430E6" w:rsidRDefault="00F430E6" w:rsidP="00F430E6">
      <w:pPr>
        <w:shd w:val="clear" w:color="auto" w:fill="FFFFFF"/>
        <w:spacing w:after="0" w:line="240" w:lineRule="auto"/>
        <w:ind w:left="467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430E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 Порядку </w:t>
      </w:r>
      <w:r w:rsidRPr="00F430E6">
        <w:rPr>
          <w:rFonts w:ascii="Times New Roman" w:eastAsia="Calibri" w:hAnsi="Times New Roman" w:cs="Times New Roman"/>
          <w:bCs/>
          <w:sz w:val="28"/>
          <w:szCs w:val="28"/>
        </w:rPr>
        <w:t xml:space="preserve">сообщения </w:t>
      </w:r>
      <w:r w:rsidRPr="00F430E6">
        <w:rPr>
          <w:rFonts w:ascii="Times New Roman" w:eastAsia="Calibri" w:hAnsi="Times New Roman" w:cs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sz w:val="28"/>
          <w:szCs w:val="28"/>
        </w:rPr>
        <w:t>Журнал регистрации</w:t>
      </w:r>
    </w:p>
    <w:p w:rsidR="00F430E6" w:rsidRPr="00F430E6" w:rsidRDefault="00F430E6" w:rsidP="00F430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430E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уведомлений о </w:t>
      </w:r>
      <w:r w:rsidRPr="00F430E6">
        <w:rPr>
          <w:rFonts w:ascii="Times New Roman" w:eastAsia="Calibri" w:hAnsi="Times New Roman" w:cs="Times New Roman"/>
          <w:b/>
          <w:sz w:val="28"/>
          <w:szCs w:val="28"/>
        </w:rPr>
        <w:t>возникновении личной заинтересованности при осуществлении полномочий лица, замещающего муниципальную должность, которая приводит или может привести к конфликту интересов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Начат</w:t>
      </w:r>
      <w:proofErr w:type="gramEnd"/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«___» _____________ 20__ года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Окончен</w:t>
      </w:r>
      <w:proofErr w:type="gramEnd"/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«___» ___________ 20__ года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0E6">
        <w:rPr>
          <w:rFonts w:ascii="Times New Roman" w:eastAsia="Calibri" w:hAnsi="Times New Roman" w:cs="Times New Roman"/>
          <w:sz w:val="28"/>
          <w:szCs w:val="28"/>
          <w:lang w:eastAsia="ru-RU"/>
        </w:rPr>
        <w:t>На _____ листах</w:t>
      </w: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0E6" w:rsidRPr="00F430E6" w:rsidRDefault="00F430E6" w:rsidP="00F43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410"/>
        <w:gridCol w:w="3685"/>
        <w:gridCol w:w="3402"/>
      </w:tblGrid>
      <w:tr w:rsidR="00F430E6" w:rsidRPr="00F430E6" w:rsidTr="00F430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поступления и регистрационный номер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Ф.И.О. лица, замещающего муниципальную должность, направившего уведомление, его подпись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Ф.И.О. и должность лица, принявшего уведомление, его подпись</w:t>
            </w:r>
          </w:p>
        </w:tc>
      </w:tr>
      <w:tr w:rsidR="00F430E6" w:rsidRPr="00F430E6" w:rsidTr="00F430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430E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F430E6" w:rsidRPr="00F430E6" w:rsidTr="00F430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430E6" w:rsidRPr="00F430E6" w:rsidTr="00F430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E6" w:rsidRPr="00F430E6" w:rsidRDefault="00F430E6" w:rsidP="00F4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430E6" w:rsidRPr="00F430E6" w:rsidRDefault="00F430E6" w:rsidP="00F430E6">
      <w:pPr>
        <w:shd w:val="clear" w:color="auto" w:fill="FFFFFF"/>
        <w:spacing w:after="0" w:line="240" w:lineRule="auto"/>
        <w:ind w:firstLine="709"/>
        <w:jc w:val="both"/>
        <w:rPr>
          <w:rFonts w:ascii="Courier New" w:eastAsia="Calibri" w:hAnsi="Courier New" w:cs="Courier New"/>
          <w:sz w:val="28"/>
          <w:szCs w:val="28"/>
          <w:lang w:eastAsia="ru-RU"/>
        </w:rPr>
      </w:pPr>
    </w:p>
    <w:p w:rsidR="00D47C7D" w:rsidRPr="00EE7327" w:rsidRDefault="00D47C7D" w:rsidP="00F430E6">
      <w:pPr>
        <w:autoSpaceDE w:val="0"/>
        <w:autoSpaceDN w:val="0"/>
        <w:adjustRightInd w:val="0"/>
        <w:spacing w:after="0" w:line="240" w:lineRule="auto"/>
        <w:jc w:val="center"/>
      </w:pPr>
    </w:p>
    <w:sectPr w:rsidR="00D47C7D" w:rsidRPr="00EE7327" w:rsidSect="00F430E6">
      <w:headerReference w:type="default" r:id="rId7"/>
      <w:pgSz w:w="11906" w:h="16838"/>
      <w:pgMar w:top="56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AD" w:rsidRDefault="002E67AD" w:rsidP="00311D0E">
      <w:pPr>
        <w:spacing w:after="0" w:line="240" w:lineRule="auto"/>
      </w:pPr>
      <w:r>
        <w:separator/>
      </w:r>
    </w:p>
  </w:endnote>
  <w:endnote w:type="continuationSeparator" w:id="0">
    <w:p w:rsidR="002E67AD" w:rsidRDefault="002E67AD" w:rsidP="0031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AD" w:rsidRDefault="002E67AD" w:rsidP="00311D0E">
      <w:pPr>
        <w:spacing w:after="0" w:line="240" w:lineRule="auto"/>
      </w:pPr>
      <w:r>
        <w:separator/>
      </w:r>
    </w:p>
  </w:footnote>
  <w:footnote w:type="continuationSeparator" w:id="0">
    <w:p w:rsidR="002E67AD" w:rsidRDefault="002E67AD" w:rsidP="00311D0E">
      <w:pPr>
        <w:spacing w:after="0" w:line="240" w:lineRule="auto"/>
      </w:pPr>
      <w:r>
        <w:continuationSeparator/>
      </w:r>
    </w:p>
  </w:footnote>
  <w:footnote w:id="1">
    <w:p w:rsidR="00F430E6" w:rsidRDefault="00F430E6" w:rsidP="00F430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>Депутат имеет право дополнить уведомление сведениями, которые он считает необходимым сообщить, а также приложить к нему имеющиеся материалы.</w:t>
      </w:r>
    </w:p>
    <w:p w:rsidR="00F430E6" w:rsidRDefault="00F430E6" w:rsidP="00F430E6">
      <w:pPr>
        <w:pStyle w:val="a3"/>
        <w:rPr>
          <w:rFonts w:ascii="Arial" w:hAnsi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584134"/>
      <w:docPartObj>
        <w:docPartGallery w:val="Page Numbers (Top of Page)"/>
        <w:docPartUnique/>
      </w:docPartObj>
    </w:sdtPr>
    <w:sdtEndPr/>
    <w:sdtContent>
      <w:p w:rsidR="00D7178A" w:rsidRDefault="00E112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781">
          <w:rPr>
            <w:noProof/>
          </w:rPr>
          <w:t>2</w:t>
        </w:r>
        <w:r>
          <w:fldChar w:fldCharType="end"/>
        </w:r>
      </w:p>
    </w:sdtContent>
  </w:sdt>
  <w:p w:rsidR="00D7178A" w:rsidRDefault="002E67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0E"/>
    <w:rsid w:val="002C1F6F"/>
    <w:rsid w:val="002E67AD"/>
    <w:rsid w:val="00311D0E"/>
    <w:rsid w:val="004328DD"/>
    <w:rsid w:val="004D5256"/>
    <w:rsid w:val="0059478C"/>
    <w:rsid w:val="00762C06"/>
    <w:rsid w:val="007B63E5"/>
    <w:rsid w:val="00A03781"/>
    <w:rsid w:val="00A13346"/>
    <w:rsid w:val="00B45919"/>
    <w:rsid w:val="00D47C7D"/>
    <w:rsid w:val="00E1121B"/>
    <w:rsid w:val="00E23846"/>
    <w:rsid w:val="00E36277"/>
    <w:rsid w:val="00EE7327"/>
    <w:rsid w:val="00F430E6"/>
    <w:rsid w:val="00FD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1D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311D0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11D0E"/>
  </w:style>
  <w:style w:type="character" w:styleId="ab">
    <w:name w:val="Hyperlink"/>
    <w:semiHidden/>
    <w:unhideWhenUsed/>
    <w:rsid w:val="00E362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1D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311D0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11D0E"/>
  </w:style>
  <w:style w:type="character" w:styleId="ab">
    <w:name w:val="Hyperlink"/>
    <w:semiHidden/>
    <w:unhideWhenUsed/>
    <w:rsid w:val="00E362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2015-10-22T10:43:00Z</dcterms:created>
  <dcterms:modified xsi:type="dcterms:W3CDTF">2016-05-12T11:58:00Z</dcterms:modified>
</cp:coreProperties>
</file>